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5B" w:rsidRPr="00F948F6" w:rsidRDefault="00E2020C" w:rsidP="00E2020C">
      <w:pPr>
        <w:pStyle w:val="Heading1"/>
        <w:rPr>
          <w:rFonts w:asciiTheme="minorHAnsi" w:hAnsiTheme="minorHAnsi" w:cstheme="minorHAnsi"/>
          <w:b/>
        </w:rPr>
      </w:pPr>
      <w:r w:rsidRPr="00F948F6">
        <w:rPr>
          <w:rFonts w:asciiTheme="minorHAnsi" w:hAnsiTheme="minorHAnsi" w:cstheme="minorHAnsi"/>
          <w:noProof/>
          <w:lang w:eastAsia="en-GB"/>
        </w:rPr>
        <w:drawing>
          <wp:anchor distT="0" distB="0" distL="114300" distR="114300" simplePos="0" relativeHeight="251665408" behindDoc="0" locked="0" layoutInCell="1" allowOverlap="1">
            <wp:simplePos x="0" y="0"/>
            <wp:positionH relativeFrom="column">
              <wp:posOffset>3952875</wp:posOffset>
            </wp:positionH>
            <wp:positionV relativeFrom="page">
              <wp:posOffset>1437640</wp:posOffset>
            </wp:positionV>
            <wp:extent cx="838200" cy="8305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38200" cy="830580"/>
                    </a:xfrm>
                    <a:prstGeom prst="rect">
                      <a:avLst/>
                    </a:prstGeom>
                  </pic:spPr>
                </pic:pic>
              </a:graphicData>
            </a:graphic>
            <wp14:sizeRelH relativeFrom="margin">
              <wp14:pctWidth>0</wp14:pctWidth>
            </wp14:sizeRelH>
            <wp14:sizeRelV relativeFrom="margin">
              <wp14:pctHeight>0</wp14:pctHeight>
            </wp14:sizeRelV>
          </wp:anchor>
        </w:drawing>
      </w:r>
      <w:r w:rsidR="00DD2225" w:rsidRPr="00F948F6">
        <w:rPr>
          <w:rFonts w:asciiTheme="minorHAnsi" w:hAnsiTheme="minorHAnsi" w:cstheme="minorHAnsi"/>
          <w:b/>
        </w:rPr>
        <w:t>Requesting a new PC</w:t>
      </w:r>
      <w:r w:rsidRPr="00F948F6">
        <w:rPr>
          <w:rFonts w:asciiTheme="minorHAnsi" w:hAnsiTheme="minorHAnsi" w:cstheme="minorHAnsi"/>
          <w:b/>
        </w:rPr>
        <w:br/>
      </w:r>
    </w:p>
    <w:p w:rsidR="004C32C6" w:rsidRPr="004C32C6" w:rsidRDefault="00A327A2" w:rsidP="004C32C6">
      <w:pPr>
        <w:pStyle w:val="ListParagraph"/>
        <w:numPr>
          <w:ilvl w:val="0"/>
          <w:numId w:val="1"/>
        </w:numPr>
        <w:rPr>
          <w:sz w:val="24"/>
          <w:szCs w:val="24"/>
        </w:rPr>
      </w:pPr>
      <w:r w:rsidRPr="004C32C6">
        <w:rPr>
          <w:sz w:val="24"/>
          <w:szCs w:val="24"/>
        </w:rPr>
        <w:t xml:space="preserve">Select the </w:t>
      </w:r>
      <w:r w:rsidRPr="004C32C6">
        <w:rPr>
          <w:b/>
          <w:sz w:val="24"/>
          <w:szCs w:val="24"/>
        </w:rPr>
        <w:t>Helpdesk tile</w:t>
      </w:r>
      <w:r w:rsidRPr="004C32C6">
        <w:rPr>
          <w:sz w:val="24"/>
          <w:szCs w:val="24"/>
        </w:rPr>
        <w:t xml:space="preserve"> on </w:t>
      </w:r>
      <w:r w:rsidR="006438C2" w:rsidRPr="004C32C6">
        <w:rPr>
          <w:sz w:val="24"/>
          <w:szCs w:val="24"/>
        </w:rPr>
        <w:t xml:space="preserve">the </w:t>
      </w:r>
      <w:r w:rsidRPr="004C32C6">
        <w:rPr>
          <w:sz w:val="24"/>
          <w:szCs w:val="24"/>
        </w:rPr>
        <w:t>staff portal</w:t>
      </w:r>
      <w:r w:rsidR="004C32C6" w:rsidRPr="004C32C6">
        <w:rPr>
          <w:sz w:val="24"/>
          <w:szCs w:val="24"/>
        </w:rPr>
        <w:br/>
      </w:r>
      <w:r w:rsidR="004C32C6" w:rsidRPr="004C32C6">
        <w:rPr>
          <w:sz w:val="24"/>
          <w:szCs w:val="24"/>
        </w:rPr>
        <w:br/>
        <w:t xml:space="preserve">or go to </w:t>
      </w:r>
      <w:hyperlink r:id="rId6" w:history="1">
        <w:r w:rsidR="004C32C6">
          <w:rPr>
            <w:rStyle w:val="Hyperlink"/>
          </w:rPr>
          <w:t>https://hwu.topdesk.net/tas/public/ssp/</w:t>
        </w:r>
      </w:hyperlink>
    </w:p>
    <w:p w:rsidR="00E2020C" w:rsidRPr="004C32C6" w:rsidRDefault="00A327A2" w:rsidP="004C32C6">
      <w:pPr>
        <w:pStyle w:val="ListParagraph"/>
        <w:numPr>
          <w:ilvl w:val="0"/>
          <w:numId w:val="1"/>
        </w:numPr>
        <w:rPr>
          <w:sz w:val="24"/>
          <w:szCs w:val="24"/>
        </w:rPr>
      </w:pPr>
      <w:r w:rsidRPr="004C32C6">
        <w:rPr>
          <w:sz w:val="24"/>
          <w:szCs w:val="24"/>
        </w:rPr>
        <w:t xml:space="preserve">Log in with </w:t>
      </w:r>
      <w:r w:rsidR="006438C2" w:rsidRPr="004C32C6">
        <w:rPr>
          <w:sz w:val="24"/>
          <w:szCs w:val="24"/>
        </w:rPr>
        <w:t xml:space="preserve">your </w:t>
      </w:r>
      <w:r w:rsidRPr="004C32C6">
        <w:rPr>
          <w:sz w:val="24"/>
          <w:szCs w:val="24"/>
        </w:rPr>
        <w:t xml:space="preserve">usual </w:t>
      </w:r>
      <w:r w:rsidR="00C8313A" w:rsidRPr="004C32C6">
        <w:rPr>
          <w:sz w:val="24"/>
          <w:szCs w:val="24"/>
        </w:rPr>
        <w:t xml:space="preserve">HWU </w:t>
      </w:r>
      <w:r w:rsidRPr="004C32C6">
        <w:rPr>
          <w:sz w:val="24"/>
          <w:szCs w:val="24"/>
        </w:rPr>
        <w:t>username and password</w:t>
      </w:r>
      <w:r w:rsidR="00E2020C" w:rsidRPr="004C32C6">
        <w:rPr>
          <w:sz w:val="24"/>
          <w:szCs w:val="24"/>
        </w:rPr>
        <w:t xml:space="preserve"> </w:t>
      </w:r>
    </w:p>
    <w:p w:rsidR="00DD2225" w:rsidRPr="00A11741" w:rsidRDefault="00E2020C" w:rsidP="00E2020C">
      <w:pPr>
        <w:pStyle w:val="ListParagraph"/>
        <w:numPr>
          <w:ilvl w:val="0"/>
          <w:numId w:val="1"/>
        </w:numPr>
        <w:rPr>
          <w:sz w:val="24"/>
          <w:szCs w:val="24"/>
        </w:rPr>
      </w:pPr>
      <w:r w:rsidRPr="00A11741">
        <w:rPr>
          <w:sz w:val="24"/>
          <w:szCs w:val="24"/>
        </w:rPr>
        <w:t>T</w:t>
      </w:r>
      <w:r w:rsidR="00A327A2" w:rsidRPr="00A11741">
        <w:rPr>
          <w:sz w:val="24"/>
          <w:szCs w:val="24"/>
        </w:rPr>
        <w:t xml:space="preserve">he </w:t>
      </w:r>
      <w:r w:rsidR="00D84FB6">
        <w:rPr>
          <w:sz w:val="24"/>
          <w:szCs w:val="24"/>
        </w:rPr>
        <w:t xml:space="preserve">Helpdesk </w:t>
      </w:r>
      <w:r w:rsidR="00A327A2" w:rsidRPr="00A11741">
        <w:rPr>
          <w:sz w:val="24"/>
          <w:szCs w:val="24"/>
        </w:rPr>
        <w:t xml:space="preserve">Home page </w:t>
      </w:r>
      <w:r w:rsidRPr="00A11741">
        <w:rPr>
          <w:sz w:val="24"/>
          <w:szCs w:val="24"/>
        </w:rPr>
        <w:t xml:space="preserve">will open </w:t>
      </w:r>
    </w:p>
    <w:p w:rsidR="00A327A2" w:rsidRDefault="004C32C6">
      <w:r>
        <w:rPr>
          <w:noProof/>
          <w:lang w:eastAsia="en-GB"/>
        </w:rPr>
        <w:drawing>
          <wp:anchor distT="0" distB="0" distL="114300" distR="114300" simplePos="0" relativeHeight="251658240" behindDoc="0" locked="0" layoutInCell="1" allowOverlap="1">
            <wp:simplePos x="0" y="0"/>
            <wp:positionH relativeFrom="margin">
              <wp:posOffset>352425</wp:posOffset>
            </wp:positionH>
            <wp:positionV relativeFrom="page">
              <wp:posOffset>2590800</wp:posOffset>
            </wp:positionV>
            <wp:extent cx="4181475" cy="2087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81475" cy="2087245"/>
                    </a:xfrm>
                    <a:prstGeom prst="rect">
                      <a:avLst/>
                    </a:prstGeom>
                  </pic:spPr>
                </pic:pic>
              </a:graphicData>
            </a:graphic>
            <wp14:sizeRelH relativeFrom="margin">
              <wp14:pctWidth>0</wp14:pctWidth>
            </wp14:sizeRelH>
            <wp14:sizeRelV relativeFrom="margin">
              <wp14:pctHeight>0</wp14:pctHeight>
            </wp14:sizeRelV>
          </wp:anchor>
        </w:drawing>
      </w:r>
    </w:p>
    <w:p w:rsidR="00A327A2" w:rsidRDefault="00A327A2"/>
    <w:p w:rsidR="00281DBB" w:rsidRDefault="00281DBB"/>
    <w:p w:rsidR="00281DBB" w:rsidRDefault="00281DBB"/>
    <w:p w:rsidR="00281DBB" w:rsidRDefault="00281DBB" w:rsidP="00525A15"/>
    <w:p w:rsidR="00281DBB" w:rsidRDefault="00281DBB"/>
    <w:p w:rsidR="00281DBB" w:rsidRDefault="00281DBB"/>
    <w:p w:rsidR="00281DBB" w:rsidRDefault="00A11741">
      <w:r>
        <w:br/>
      </w:r>
    </w:p>
    <w:p w:rsidR="00DD2225" w:rsidRPr="00A11741" w:rsidRDefault="00A327A2" w:rsidP="00A11741">
      <w:pPr>
        <w:pStyle w:val="ListParagraph"/>
        <w:numPr>
          <w:ilvl w:val="0"/>
          <w:numId w:val="2"/>
        </w:numPr>
        <w:rPr>
          <w:sz w:val="24"/>
          <w:szCs w:val="24"/>
        </w:rPr>
      </w:pPr>
      <w:r w:rsidRPr="00A11741">
        <w:rPr>
          <w:sz w:val="24"/>
          <w:szCs w:val="24"/>
        </w:rPr>
        <w:t xml:space="preserve">Select the </w:t>
      </w:r>
      <w:r w:rsidRPr="00A11741">
        <w:rPr>
          <w:b/>
          <w:sz w:val="24"/>
          <w:szCs w:val="24"/>
        </w:rPr>
        <w:t>Workspace</w:t>
      </w:r>
      <w:r w:rsidRPr="00A11741">
        <w:rPr>
          <w:sz w:val="24"/>
          <w:szCs w:val="24"/>
        </w:rPr>
        <w:t xml:space="preserve"> tile</w:t>
      </w:r>
    </w:p>
    <w:p w:rsidR="00A327A2" w:rsidRPr="00A11741" w:rsidRDefault="00A11741" w:rsidP="00D07BA1">
      <w:pPr>
        <w:pStyle w:val="ListParagraph"/>
        <w:numPr>
          <w:ilvl w:val="0"/>
          <w:numId w:val="2"/>
        </w:numPr>
        <w:rPr>
          <w:sz w:val="24"/>
          <w:szCs w:val="24"/>
        </w:rPr>
      </w:pPr>
      <w:r w:rsidRPr="00A11741">
        <w:rPr>
          <w:noProof/>
          <w:sz w:val="24"/>
          <w:szCs w:val="24"/>
          <w:lang w:eastAsia="en-GB"/>
        </w:rPr>
        <w:drawing>
          <wp:anchor distT="0" distB="0" distL="114300" distR="114300" simplePos="0" relativeHeight="251659264" behindDoc="0" locked="0" layoutInCell="1" allowOverlap="1">
            <wp:simplePos x="0" y="0"/>
            <wp:positionH relativeFrom="margin">
              <wp:posOffset>466725</wp:posOffset>
            </wp:positionH>
            <wp:positionV relativeFrom="page">
              <wp:posOffset>5353050</wp:posOffset>
            </wp:positionV>
            <wp:extent cx="3169920" cy="936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69920" cy="936625"/>
                    </a:xfrm>
                    <a:prstGeom prst="rect">
                      <a:avLst/>
                    </a:prstGeom>
                  </pic:spPr>
                </pic:pic>
              </a:graphicData>
            </a:graphic>
            <wp14:sizeRelH relativeFrom="margin">
              <wp14:pctWidth>0</wp14:pctWidth>
            </wp14:sizeRelH>
            <wp14:sizeRelV relativeFrom="margin">
              <wp14:pctHeight>0</wp14:pctHeight>
            </wp14:sizeRelV>
          </wp:anchor>
        </w:drawing>
      </w:r>
      <w:r w:rsidRPr="00A11741">
        <w:rPr>
          <w:sz w:val="24"/>
          <w:szCs w:val="24"/>
        </w:rPr>
        <w:t xml:space="preserve">Then select the </w:t>
      </w:r>
      <w:r w:rsidR="00A327A2" w:rsidRPr="00A11741">
        <w:rPr>
          <w:b/>
          <w:sz w:val="24"/>
          <w:szCs w:val="24"/>
        </w:rPr>
        <w:t>PCs and devices</w:t>
      </w:r>
      <w:r w:rsidR="00A327A2" w:rsidRPr="00A11741">
        <w:rPr>
          <w:sz w:val="24"/>
          <w:szCs w:val="24"/>
        </w:rPr>
        <w:t xml:space="preserve"> tile</w:t>
      </w:r>
      <w:r w:rsidR="00A327A2" w:rsidRPr="00A11741">
        <w:rPr>
          <w:sz w:val="24"/>
          <w:szCs w:val="24"/>
        </w:rPr>
        <w:br/>
      </w:r>
    </w:p>
    <w:p w:rsidR="00A327A2" w:rsidRDefault="00A327A2">
      <w:r>
        <w:br/>
      </w:r>
    </w:p>
    <w:p w:rsidR="00A327A2" w:rsidRDefault="00A327A2"/>
    <w:p w:rsidR="00281DBB" w:rsidRDefault="00281DBB"/>
    <w:p w:rsidR="00281DBB" w:rsidRPr="00A11741" w:rsidRDefault="00281DBB" w:rsidP="00A11741">
      <w:pPr>
        <w:pStyle w:val="ListParagraph"/>
        <w:numPr>
          <w:ilvl w:val="0"/>
          <w:numId w:val="2"/>
        </w:numPr>
        <w:rPr>
          <w:sz w:val="24"/>
          <w:szCs w:val="24"/>
        </w:rPr>
      </w:pPr>
      <w:r w:rsidRPr="00A11741">
        <w:rPr>
          <w:sz w:val="24"/>
          <w:szCs w:val="24"/>
        </w:rPr>
        <w:t xml:space="preserve">There are </w:t>
      </w:r>
      <w:r w:rsidR="00A11741" w:rsidRPr="00A11741">
        <w:rPr>
          <w:b/>
          <w:sz w:val="24"/>
          <w:szCs w:val="24"/>
        </w:rPr>
        <w:t>three</w:t>
      </w:r>
      <w:r w:rsidRPr="00A11741">
        <w:rPr>
          <w:b/>
          <w:sz w:val="24"/>
          <w:szCs w:val="24"/>
        </w:rPr>
        <w:t xml:space="preserve"> options</w:t>
      </w:r>
      <w:r w:rsidRPr="00A11741">
        <w:rPr>
          <w:sz w:val="24"/>
          <w:szCs w:val="24"/>
        </w:rPr>
        <w:t xml:space="preserve"> for requesting a new PC, laptop, monitor, keyboard etc. </w:t>
      </w:r>
    </w:p>
    <w:p w:rsidR="00A11741" w:rsidRPr="00A11741" w:rsidRDefault="00A11741">
      <w:pPr>
        <w:rPr>
          <w:sz w:val="24"/>
          <w:szCs w:val="24"/>
        </w:rPr>
      </w:pPr>
      <w:r>
        <w:rPr>
          <w:noProof/>
          <w:lang w:eastAsia="en-GB"/>
        </w:rPr>
        <w:drawing>
          <wp:anchor distT="0" distB="0" distL="114300" distR="114300" simplePos="0" relativeHeight="251660288" behindDoc="0" locked="0" layoutInCell="1" allowOverlap="1">
            <wp:simplePos x="0" y="0"/>
            <wp:positionH relativeFrom="margin">
              <wp:posOffset>3362325</wp:posOffset>
            </wp:positionH>
            <wp:positionV relativeFrom="margin">
              <wp:posOffset>5603875</wp:posOffset>
            </wp:positionV>
            <wp:extent cx="2444750" cy="1621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44750" cy="1621790"/>
                    </a:xfrm>
                    <a:prstGeom prst="rect">
                      <a:avLst/>
                    </a:prstGeom>
                  </pic:spPr>
                </pic:pic>
              </a:graphicData>
            </a:graphic>
            <wp14:sizeRelH relativeFrom="margin">
              <wp14:pctWidth>0</wp14:pctWidth>
            </wp14:sizeRelH>
            <wp14:sizeRelV relativeFrom="margin">
              <wp14:pctHeight>0</wp14:pctHeight>
            </wp14:sizeRelV>
          </wp:anchor>
        </w:drawing>
      </w:r>
    </w:p>
    <w:p w:rsidR="00A11741" w:rsidRDefault="00281DBB" w:rsidP="00A11741">
      <w:pPr>
        <w:pStyle w:val="ListParagraph"/>
        <w:numPr>
          <w:ilvl w:val="0"/>
          <w:numId w:val="3"/>
        </w:numPr>
      </w:pPr>
      <w:r w:rsidRPr="00A11741">
        <w:rPr>
          <w:sz w:val="24"/>
          <w:szCs w:val="24"/>
        </w:rPr>
        <w:t xml:space="preserve">Within each option, there are </w:t>
      </w:r>
      <w:r w:rsidR="00B97713" w:rsidRPr="00A11741">
        <w:rPr>
          <w:sz w:val="24"/>
          <w:szCs w:val="24"/>
        </w:rPr>
        <w:t>details of the items that are available</w:t>
      </w:r>
      <w:r w:rsidR="00B97713">
        <w:t xml:space="preserve">.  </w:t>
      </w:r>
      <w:r w:rsidR="00A11741">
        <w:br/>
      </w:r>
    </w:p>
    <w:p w:rsidR="00281DBB" w:rsidRDefault="00B97713" w:rsidP="00A11741">
      <w:pPr>
        <w:pStyle w:val="ListParagraph"/>
        <w:numPr>
          <w:ilvl w:val="0"/>
          <w:numId w:val="3"/>
        </w:numPr>
      </w:pPr>
      <w:r>
        <w:t xml:space="preserve">Once you have decided on your preferred option then </w:t>
      </w:r>
      <w:r w:rsidRPr="00A11741">
        <w:rPr>
          <w:b/>
        </w:rPr>
        <w:t>‘Add to cart’</w:t>
      </w:r>
    </w:p>
    <w:p w:rsidR="00B97713" w:rsidRDefault="00B97713"/>
    <w:p w:rsidR="00B97713" w:rsidRDefault="00F948F6">
      <w:r>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ge">
              <wp:posOffset>8308975</wp:posOffset>
            </wp:positionV>
            <wp:extent cx="1974850" cy="1865630"/>
            <wp:effectExtent l="0" t="0" r="635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74850" cy="1865630"/>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margin">
              <wp:posOffset>7410450</wp:posOffset>
            </wp:positionV>
            <wp:extent cx="2807335" cy="16319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7335" cy="1631950"/>
                    </a:xfrm>
                    <a:prstGeom prst="rect">
                      <a:avLst/>
                    </a:prstGeom>
                  </pic:spPr>
                </pic:pic>
              </a:graphicData>
            </a:graphic>
          </wp:anchor>
        </w:drawing>
      </w:r>
    </w:p>
    <w:p w:rsidR="00B97713" w:rsidRDefault="00B97713"/>
    <w:p w:rsidR="00281DBB" w:rsidRDefault="00281DBB"/>
    <w:p w:rsidR="00525A15" w:rsidRDefault="00525A15"/>
    <w:p w:rsidR="00525A15" w:rsidRDefault="00525A15"/>
    <w:p w:rsidR="00BC42F9" w:rsidRDefault="00BC42F9"/>
    <w:p w:rsidR="00BC42F9" w:rsidRPr="00E47295" w:rsidRDefault="00BC42F9" w:rsidP="006438C2">
      <w:pPr>
        <w:pStyle w:val="ListParagraph"/>
        <w:numPr>
          <w:ilvl w:val="0"/>
          <w:numId w:val="4"/>
        </w:numPr>
        <w:rPr>
          <w:sz w:val="24"/>
          <w:szCs w:val="24"/>
        </w:rPr>
      </w:pPr>
      <w:r w:rsidRPr="00E47295">
        <w:rPr>
          <w:sz w:val="24"/>
          <w:szCs w:val="24"/>
        </w:rPr>
        <w:t>Before you can confirm your order, you will need to fill in the details in the form including the cost code.  This means that we can capture the information that we need to process the order.</w:t>
      </w:r>
    </w:p>
    <w:p w:rsidR="00E47295" w:rsidRDefault="00B071C1" w:rsidP="001C20C3">
      <w:pPr>
        <w:pStyle w:val="ListParagraph"/>
        <w:numPr>
          <w:ilvl w:val="0"/>
          <w:numId w:val="4"/>
        </w:numPr>
      </w:pPr>
      <w:r>
        <w:rPr>
          <w:noProof/>
          <w:lang w:eastAsia="en-GB"/>
        </w:rPr>
        <w:drawing>
          <wp:anchor distT="0" distB="0" distL="114300" distR="114300" simplePos="0" relativeHeight="251664384" behindDoc="0" locked="0" layoutInCell="1" allowOverlap="1">
            <wp:simplePos x="0" y="0"/>
            <wp:positionH relativeFrom="margin">
              <wp:posOffset>514985</wp:posOffset>
            </wp:positionH>
            <wp:positionV relativeFrom="margin">
              <wp:posOffset>4587240</wp:posOffset>
            </wp:positionV>
            <wp:extent cx="2882900" cy="1936115"/>
            <wp:effectExtent l="0" t="0" r="0"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82900" cy="1936115"/>
                    </a:xfrm>
                    <a:prstGeom prst="rect">
                      <a:avLst/>
                    </a:prstGeom>
                  </pic:spPr>
                </pic:pic>
              </a:graphicData>
            </a:graphic>
            <wp14:sizeRelH relativeFrom="margin">
              <wp14:pctWidth>0</wp14:pctWidth>
            </wp14:sizeRelH>
            <wp14:sizeRelV relativeFrom="margin">
              <wp14:pctHeight>0</wp14:pctHeight>
            </wp14:sizeRelV>
          </wp:anchor>
        </w:drawing>
      </w:r>
      <w:r w:rsidR="006438C2" w:rsidRPr="00E47295">
        <w:rPr>
          <w:noProof/>
          <w:sz w:val="24"/>
          <w:szCs w:val="24"/>
          <w:lang w:eastAsia="en-GB"/>
        </w:rPr>
        <w:drawing>
          <wp:anchor distT="0" distB="0" distL="114300" distR="114300" simplePos="0" relativeHeight="251663360" behindDoc="0" locked="0" layoutInCell="1" allowOverlap="1">
            <wp:simplePos x="0" y="0"/>
            <wp:positionH relativeFrom="margin">
              <wp:align>center</wp:align>
            </wp:positionH>
            <wp:positionV relativeFrom="page">
              <wp:posOffset>2279650</wp:posOffset>
            </wp:positionV>
            <wp:extent cx="4724400" cy="2533015"/>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724400" cy="2533015"/>
                    </a:xfrm>
                    <a:prstGeom prst="rect">
                      <a:avLst/>
                    </a:prstGeom>
                  </pic:spPr>
                </pic:pic>
              </a:graphicData>
            </a:graphic>
            <wp14:sizeRelH relativeFrom="margin">
              <wp14:pctWidth>0</wp14:pctWidth>
            </wp14:sizeRelH>
            <wp14:sizeRelV relativeFrom="margin">
              <wp14:pctHeight>0</wp14:pctHeight>
            </wp14:sizeRelV>
          </wp:anchor>
        </w:drawing>
      </w:r>
      <w:r w:rsidR="006438C2" w:rsidRPr="00B071C1">
        <w:rPr>
          <w:sz w:val="24"/>
          <w:szCs w:val="24"/>
        </w:rPr>
        <w:t>Depending on which option you have chosen, an expected time for processin</w:t>
      </w:r>
      <w:r w:rsidR="00E47295" w:rsidRPr="00B071C1">
        <w:rPr>
          <w:sz w:val="24"/>
          <w:szCs w:val="24"/>
        </w:rPr>
        <w:t>g including installing</w:t>
      </w:r>
      <w:r w:rsidRPr="00B071C1">
        <w:rPr>
          <w:sz w:val="24"/>
          <w:szCs w:val="24"/>
        </w:rPr>
        <w:t>,</w:t>
      </w:r>
      <w:r w:rsidR="00E47295" w:rsidRPr="00B071C1">
        <w:rPr>
          <w:sz w:val="24"/>
          <w:szCs w:val="24"/>
        </w:rPr>
        <w:t xml:space="preserve"> will be displayed</w:t>
      </w:r>
      <w:r w:rsidRPr="00B071C1">
        <w:rPr>
          <w:sz w:val="24"/>
          <w:szCs w:val="24"/>
        </w:rPr>
        <w:t xml:space="preserve">. </w:t>
      </w:r>
      <w:r w:rsidR="00E47295" w:rsidRPr="00B071C1">
        <w:rPr>
          <w:sz w:val="24"/>
          <w:szCs w:val="24"/>
        </w:rPr>
        <w:t>You will receive a confirmation that your request has been</w:t>
      </w:r>
      <w:r w:rsidR="00E47295">
        <w:t xml:space="preserve"> received. </w:t>
      </w:r>
    </w:p>
    <w:p w:rsidR="006438C2" w:rsidRDefault="00D84FB6" w:rsidP="00D84FB6">
      <w:pPr>
        <w:pStyle w:val="ListParagraph"/>
        <w:numPr>
          <w:ilvl w:val="0"/>
          <w:numId w:val="4"/>
        </w:numPr>
        <w:rPr>
          <w:sz w:val="24"/>
          <w:szCs w:val="24"/>
        </w:rPr>
      </w:pPr>
      <w:r w:rsidRPr="00D84FB6">
        <w:rPr>
          <w:sz w:val="24"/>
          <w:szCs w:val="24"/>
        </w:rPr>
        <w:t xml:space="preserve">To check on the progress of your order and any other requests, faults or enquiries you have submitted, select the Track Tickets tile </w:t>
      </w:r>
      <w:r>
        <w:rPr>
          <w:sz w:val="24"/>
          <w:szCs w:val="24"/>
        </w:rPr>
        <w:t>from the Home Page</w:t>
      </w:r>
    </w:p>
    <w:p w:rsidR="00D84FB6" w:rsidRDefault="00B071C1" w:rsidP="00D84FB6">
      <w:pPr>
        <w:pStyle w:val="ListParagraph"/>
        <w:rPr>
          <w:sz w:val="24"/>
          <w:szCs w:val="24"/>
        </w:rPr>
      </w:pPr>
      <w:r>
        <w:rPr>
          <w:noProof/>
          <w:sz w:val="24"/>
          <w:szCs w:val="24"/>
          <w:lang w:eastAsia="en-GB"/>
        </w:rPr>
        <w:drawing>
          <wp:anchor distT="0" distB="0" distL="114300" distR="114300" simplePos="0" relativeHeight="251667456" behindDoc="0" locked="0" layoutInCell="1" allowOverlap="1">
            <wp:simplePos x="0" y="0"/>
            <wp:positionH relativeFrom="column">
              <wp:posOffset>685800</wp:posOffset>
            </wp:positionH>
            <wp:positionV relativeFrom="page">
              <wp:posOffset>8058150</wp:posOffset>
            </wp:positionV>
            <wp:extent cx="876300" cy="8699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ck tickets.JPG"/>
                    <pic:cNvPicPr/>
                  </pic:nvPicPr>
                  <pic:blipFill>
                    <a:blip r:embed="rId14">
                      <a:extLst>
                        <a:ext uri="{28A0092B-C50C-407E-A947-70E740481C1C}">
                          <a14:useLocalDpi xmlns:a14="http://schemas.microsoft.com/office/drawing/2010/main" val="0"/>
                        </a:ext>
                      </a:extLst>
                    </a:blip>
                    <a:stretch>
                      <a:fillRect/>
                    </a:stretch>
                  </pic:blipFill>
                  <pic:spPr>
                    <a:xfrm>
                      <a:off x="0" y="0"/>
                      <a:ext cx="876300" cy="869950"/>
                    </a:xfrm>
                    <a:prstGeom prst="rect">
                      <a:avLst/>
                    </a:prstGeom>
                  </pic:spPr>
                </pic:pic>
              </a:graphicData>
            </a:graphic>
          </wp:anchor>
        </w:drawing>
      </w:r>
    </w:p>
    <w:p w:rsidR="00B071C1" w:rsidRPr="00D84FB6" w:rsidRDefault="00B071C1" w:rsidP="00D84FB6">
      <w:pPr>
        <w:pStyle w:val="ListParagraph"/>
        <w:rPr>
          <w:sz w:val="24"/>
          <w:szCs w:val="24"/>
        </w:rPr>
      </w:pPr>
    </w:p>
    <w:p w:rsidR="00D84FB6" w:rsidRDefault="00D84FB6" w:rsidP="00D84FB6">
      <w:pPr>
        <w:rPr>
          <w:sz w:val="24"/>
          <w:szCs w:val="24"/>
        </w:rPr>
      </w:pPr>
    </w:p>
    <w:p w:rsidR="00D84FB6" w:rsidRDefault="00D84FB6" w:rsidP="00D84FB6">
      <w:pPr>
        <w:rPr>
          <w:sz w:val="24"/>
          <w:szCs w:val="24"/>
        </w:rPr>
      </w:pPr>
    </w:p>
    <w:p w:rsidR="00D84FB6" w:rsidRDefault="00D84FB6" w:rsidP="00D84FB6">
      <w:pPr>
        <w:rPr>
          <w:sz w:val="24"/>
          <w:szCs w:val="24"/>
        </w:rPr>
      </w:pPr>
    </w:p>
    <w:p w:rsidR="00D84FB6" w:rsidRPr="00D84FB6" w:rsidRDefault="00D84FB6" w:rsidP="00D84FB6">
      <w:pPr>
        <w:pStyle w:val="ListParagraph"/>
        <w:numPr>
          <w:ilvl w:val="0"/>
          <w:numId w:val="4"/>
        </w:numPr>
        <w:rPr>
          <w:sz w:val="24"/>
          <w:szCs w:val="24"/>
        </w:rPr>
      </w:pPr>
      <w:r>
        <w:rPr>
          <w:sz w:val="24"/>
          <w:szCs w:val="24"/>
        </w:rPr>
        <w:t xml:space="preserve">If you require any help or support, please email </w:t>
      </w:r>
      <w:hyperlink r:id="rId15" w:history="1">
        <w:r w:rsidRPr="00A65501">
          <w:rPr>
            <w:rStyle w:val="Hyperlink"/>
            <w:sz w:val="24"/>
            <w:szCs w:val="24"/>
          </w:rPr>
          <w:t>ISHelp@hw.ac.uk</w:t>
        </w:r>
      </w:hyperlink>
      <w:r>
        <w:rPr>
          <w:sz w:val="24"/>
          <w:szCs w:val="24"/>
        </w:rPr>
        <w:t xml:space="preserve"> or phone 4045</w:t>
      </w:r>
      <w:bookmarkStart w:id="0" w:name="_GoBack"/>
      <w:bookmarkEnd w:id="0"/>
    </w:p>
    <w:sectPr w:rsidR="00D84FB6" w:rsidRPr="00D84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93865"/>
    <w:multiLevelType w:val="hybridMultilevel"/>
    <w:tmpl w:val="9054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366DF"/>
    <w:multiLevelType w:val="hybridMultilevel"/>
    <w:tmpl w:val="E3A2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C7DC2"/>
    <w:multiLevelType w:val="hybridMultilevel"/>
    <w:tmpl w:val="9396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A1F23"/>
    <w:multiLevelType w:val="hybridMultilevel"/>
    <w:tmpl w:val="65A0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25"/>
    <w:rsid w:val="00021062"/>
    <w:rsid w:val="00281DBB"/>
    <w:rsid w:val="00377AFA"/>
    <w:rsid w:val="004C32C6"/>
    <w:rsid w:val="004D46AF"/>
    <w:rsid w:val="00525A15"/>
    <w:rsid w:val="00531916"/>
    <w:rsid w:val="005A2652"/>
    <w:rsid w:val="006438C2"/>
    <w:rsid w:val="00A11741"/>
    <w:rsid w:val="00A327A2"/>
    <w:rsid w:val="00B071C1"/>
    <w:rsid w:val="00B97713"/>
    <w:rsid w:val="00BC42F9"/>
    <w:rsid w:val="00C8313A"/>
    <w:rsid w:val="00CB7410"/>
    <w:rsid w:val="00CC14DB"/>
    <w:rsid w:val="00D84FB6"/>
    <w:rsid w:val="00DD2225"/>
    <w:rsid w:val="00E2020C"/>
    <w:rsid w:val="00E25E45"/>
    <w:rsid w:val="00E47295"/>
    <w:rsid w:val="00F94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0614"/>
  <w15:chartTrackingRefBased/>
  <w15:docId w15:val="{65A82CE7-68A8-4576-A281-8923B7C0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02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02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2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020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2020C"/>
    <w:pPr>
      <w:ind w:left="720"/>
      <w:contextualSpacing/>
    </w:pPr>
  </w:style>
  <w:style w:type="character" w:styleId="Hyperlink">
    <w:name w:val="Hyperlink"/>
    <w:basedOn w:val="DefaultParagraphFont"/>
    <w:uiPriority w:val="99"/>
    <w:unhideWhenUsed/>
    <w:rsid w:val="00D84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wu.topdesk.net/tas/public/ssp/"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mailto:ISHelp@hw.ac.uk"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Bond</dc:creator>
  <cp:keywords/>
  <dc:description/>
  <cp:lastModifiedBy>Bond, Claire</cp:lastModifiedBy>
  <cp:revision>18</cp:revision>
  <dcterms:created xsi:type="dcterms:W3CDTF">2019-10-11T12:34:00Z</dcterms:created>
  <dcterms:modified xsi:type="dcterms:W3CDTF">2019-10-16T12:40:00Z</dcterms:modified>
</cp:coreProperties>
</file>