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8658B" w14:textId="56A41E64" w:rsidR="00F9426F" w:rsidRDefault="00A122F8">
      <w:pPr>
        <w:rPr>
          <w:b/>
          <w:sz w:val="32"/>
          <w:szCs w:val="32"/>
        </w:rPr>
      </w:pPr>
      <w:r>
        <w:rPr>
          <w:b/>
          <w:sz w:val="32"/>
          <w:szCs w:val="32"/>
        </w:rPr>
        <w:t>Form CA1</w:t>
      </w:r>
    </w:p>
    <w:p w14:paraId="6128195E" w14:textId="187DBF82" w:rsidR="00844763" w:rsidRDefault="00F9426F" w:rsidP="00A2191C">
      <w:pPr>
        <w:rPr>
          <w:b/>
          <w:sz w:val="32"/>
          <w:szCs w:val="32"/>
        </w:rPr>
      </w:pPr>
      <w:r>
        <w:rPr>
          <w:b/>
          <w:sz w:val="32"/>
          <w:szCs w:val="32"/>
        </w:rPr>
        <w:t>Request</w:t>
      </w:r>
      <w:r w:rsidR="00A2191C" w:rsidRPr="00730F27">
        <w:rPr>
          <w:b/>
          <w:sz w:val="32"/>
          <w:szCs w:val="32"/>
        </w:rPr>
        <w:t xml:space="preserve"> to VMG for </w:t>
      </w:r>
      <w:r w:rsidR="00A122F8">
        <w:rPr>
          <w:b/>
          <w:sz w:val="32"/>
          <w:szCs w:val="32"/>
        </w:rPr>
        <w:t>Engagement of Consultant/Contractor/Agency Staff for Short Periods</w:t>
      </w:r>
      <w:r w:rsidR="005664C4">
        <w:rPr>
          <w:b/>
          <w:sz w:val="32"/>
          <w:szCs w:val="32"/>
        </w:rPr>
        <w:t xml:space="preserve"> </w:t>
      </w:r>
    </w:p>
    <w:p w14:paraId="2B2897A0" w14:textId="75DBDEEA" w:rsidR="006E5539" w:rsidRPr="006E5539" w:rsidRDefault="006E5539" w:rsidP="006E5539">
      <w:pPr>
        <w:rPr>
          <w:b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51115F" wp14:editId="0F03A561">
                <wp:simplePos x="0" y="0"/>
                <wp:positionH relativeFrom="margin">
                  <wp:align>left</wp:align>
                </wp:positionH>
                <wp:positionV relativeFrom="paragraph">
                  <wp:posOffset>326390</wp:posOffset>
                </wp:positionV>
                <wp:extent cx="5895975" cy="3238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32385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00972B" w14:textId="132A407D" w:rsidR="006E5539" w:rsidRPr="006E5539" w:rsidRDefault="006E5539" w:rsidP="006E55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 cases to engage Consultants, Contractors, or Agency Workers</w:t>
                            </w:r>
                          </w:p>
                          <w:p w14:paraId="1879C81C" w14:textId="12FEA82D" w:rsidR="006E5539" w:rsidRDefault="006E5539" w:rsidP="006E5539">
                            <w:pPr>
                              <w:jc w:val="center"/>
                            </w:pPr>
                          </w:p>
                          <w:p w14:paraId="4E867D32" w14:textId="77777777" w:rsidR="006E5539" w:rsidRDefault="006E5539" w:rsidP="006E55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1115F" id="Rectangle 1" o:spid="_x0000_s1026" style="position:absolute;margin-left:0;margin-top:25.7pt;width:464.25pt;height:25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" strokecolor="#4bacc6" strokeweight="2pt">
                <v:fill r:id="rId9" o:title="" recolor="t" rotate="t" type="tile"/>
                <v:textbox>
                  <w:txbxContent>
                    <w:p w14:paraId="3900972B" w14:textId="132A407D" w:rsidR="006E5539" w:rsidRPr="006E5539" w:rsidRDefault="006E5539" w:rsidP="006E55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 cases to engage Consultants, Contractors, or Agency Workers</w:t>
                      </w:r>
                    </w:p>
                    <w:p w14:paraId="1879C81C" w14:textId="12FEA82D" w:rsidR="006E5539" w:rsidRDefault="006E5539" w:rsidP="006E5539">
                      <w:pPr>
                        <w:jc w:val="center"/>
                      </w:pPr>
                    </w:p>
                    <w:p w14:paraId="4E867D32" w14:textId="77777777" w:rsidR="006E5539" w:rsidRDefault="006E5539" w:rsidP="006E553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E5539">
        <w:rPr>
          <w:b/>
        </w:rPr>
        <w:t>Use this form for:</w:t>
      </w:r>
    </w:p>
    <w:p w14:paraId="204B78BF" w14:textId="3A3B2A68" w:rsidR="006E5539" w:rsidRDefault="006E5539" w:rsidP="006E5539">
      <w:pPr>
        <w:tabs>
          <w:tab w:val="left" w:pos="1395"/>
        </w:tabs>
      </w:pPr>
      <w:r>
        <w:tab/>
      </w:r>
    </w:p>
    <w:p w14:paraId="370E5683" w14:textId="77777777" w:rsidR="00433B39" w:rsidRDefault="00433B39" w:rsidP="00A2191C"/>
    <w:p w14:paraId="72575EB2" w14:textId="06D2DD0B" w:rsidR="006E5539" w:rsidRDefault="006E5539" w:rsidP="00A2191C">
      <w:r>
        <w:t xml:space="preserve">Please read </w:t>
      </w:r>
      <w:r w:rsidR="00433B39">
        <w:t>‘Guidance on Engaging Self Employed/Consultants/Agency Staff’ before completing this form.</w:t>
      </w:r>
    </w:p>
    <w:p w14:paraId="3FFA3902" w14:textId="080AEDA8" w:rsidR="00433B39" w:rsidRDefault="00433B39" w:rsidP="00A2191C">
      <w:r>
        <w:t xml:space="preserve">This form, signed by the relevant </w:t>
      </w:r>
      <w:r w:rsidR="006E0F6F">
        <w:t>Budget Holder</w:t>
      </w:r>
      <w:r>
        <w:t xml:space="preserve"> and </w:t>
      </w:r>
      <w:r w:rsidR="003724E2">
        <w:t>Finance Manager</w:t>
      </w:r>
      <w:r>
        <w:t xml:space="preserve">, should be emailed to </w:t>
      </w:r>
      <w:hyperlink r:id="rId10" w:history="1">
        <w:r w:rsidR="003724E2" w:rsidRPr="00832422">
          <w:rPr>
            <w:rStyle w:val="Hyperlink"/>
          </w:rPr>
          <w:t>HRHelp@hw.ac.uk</w:t>
        </w:r>
      </w:hyperlink>
      <w:r w:rsidR="003724E2">
        <w:rPr>
          <w:rStyle w:val="Hyperlink"/>
        </w:rPr>
        <w:t xml:space="preserve"> </w:t>
      </w:r>
      <w:r>
        <w:t>together with any required documentation to support the request.</w:t>
      </w:r>
    </w:p>
    <w:p w14:paraId="7ED06CEC" w14:textId="17AD1C48" w:rsidR="00A2191C" w:rsidRDefault="00A2191C" w:rsidP="00A2191C">
      <w:r>
        <w:t xml:space="preserve">Your request will be considered at the next available VMG meeting. 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E2473A" w14:paraId="05B59557" w14:textId="77777777" w:rsidTr="000262AC">
        <w:trPr>
          <w:trHeight w:val="547"/>
        </w:trPr>
        <w:tc>
          <w:tcPr>
            <w:tcW w:w="10206" w:type="dxa"/>
            <w:gridSpan w:val="2"/>
            <w:shd w:val="clear" w:color="auto" w:fill="C6D9F1" w:themeFill="text2" w:themeFillTint="33"/>
          </w:tcPr>
          <w:p w14:paraId="114E42B9" w14:textId="378661DD" w:rsidR="008C3D56" w:rsidRDefault="008C3D56" w:rsidP="00A122F8">
            <w:pPr>
              <w:rPr>
                <w:b/>
              </w:rPr>
            </w:pPr>
            <w:r>
              <w:rPr>
                <w:b/>
              </w:rPr>
              <w:t>Section A</w:t>
            </w:r>
          </w:p>
          <w:p w14:paraId="1A35316B" w14:textId="3B266F2F" w:rsidR="00E2473A" w:rsidRPr="00730F27" w:rsidRDefault="003724E2" w:rsidP="00A122F8">
            <w:pPr>
              <w:rPr>
                <w:b/>
              </w:rPr>
            </w:pPr>
            <w:r>
              <w:rPr>
                <w:b/>
              </w:rPr>
              <w:t>Post</w:t>
            </w:r>
            <w:r w:rsidR="00E2473A" w:rsidRPr="00E2473A">
              <w:rPr>
                <w:b/>
              </w:rPr>
              <w:t xml:space="preserve"> information – </w:t>
            </w:r>
            <w:r w:rsidR="00E2473A" w:rsidRPr="00556228">
              <w:rPr>
                <w:b/>
                <w:i/>
              </w:rPr>
              <w:t>to be completed in all cases</w:t>
            </w:r>
          </w:p>
        </w:tc>
      </w:tr>
      <w:tr w:rsidR="008075A1" w14:paraId="6E8EFBC0" w14:textId="77777777" w:rsidTr="000262AC">
        <w:tc>
          <w:tcPr>
            <w:tcW w:w="5102" w:type="dxa"/>
          </w:tcPr>
          <w:p w14:paraId="324C325B" w14:textId="6665C609" w:rsidR="008075A1" w:rsidRDefault="008075A1" w:rsidP="00224E7B">
            <w:r>
              <w:t>Organisation</w:t>
            </w:r>
            <w:r w:rsidR="00433B39">
              <w:t xml:space="preserve"> Unit</w:t>
            </w:r>
            <w:r>
              <w:t>, School or Service</w:t>
            </w:r>
          </w:p>
        </w:tc>
        <w:tc>
          <w:tcPr>
            <w:tcW w:w="5104" w:type="dxa"/>
          </w:tcPr>
          <w:p w14:paraId="3034A447" w14:textId="77777777" w:rsidR="008075A1" w:rsidRDefault="008075A1" w:rsidP="00224E7B"/>
        </w:tc>
      </w:tr>
      <w:tr w:rsidR="008075A1" w14:paraId="223F6860" w14:textId="77777777" w:rsidTr="000262AC">
        <w:tc>
          <w:tcPr>
            <w:tcW w:w="5102" w:type="dxa"/>
          </w:tcPr>
          <w:p w14:paraId="7E5CEB48" w14:textId="02888AF4" w:rsidR="008075A1" w:rsidRDefault="00433B39" w:rsidP="00224E7B">
            <w:r>
              <w:t>Job Title</w:t>
            </w:r>
          </w:p>
        </w:tc>
        <w:tc>
          <w:tcPr>
            <w:tcW w:w="5104" w:type="dxa"/>
          </w:tcPr>
          <w:p w14:paraId="4DBB3725" w14:textId="77777777" w:rsidR="008075A1" w:rsidRDefault="008075A1" w:rsidP="00224E7B"/>
        </w:tc>
      </w:tr>
      <w:tr w:rsidR="003724E2" w14:paraId="05FDB050" w14:textId="77777777" w:rsidTr="000262AC">
        <w:tc>
          <w:tcPr>
            <w:tcW w:w="5102" w:type="dxa"/>
          </w:tcPr>
          <w:p w14:paraId="17C5E55C" w14:textId="7D35CF55" w:rsidR="003724E2" w:rsidRDefault="003724E2" w:rsidP="00224E7B">
            <w:r>
              <w:t xml:space="preserve">Proposed type of engagement: </w:t>
            </w:r>
            <w:r w:rsidR="003B0892">
              <w:t>Consultant/</w:t>
            </w:r>
            <w:r>
              <w:t>Contractor/Agency</w:t>
            </w:r>
          </w:p>
        </w:tc>
        <w:tc>
          <w:tcPr>
            <w:tcW w:w="5104" w:type="dxa"/>
          </w:tcPr>
          <w:p w14:paraId="1DFCCAD3" w14:textId="77777777" w:rsidR="003724E2" w:rsidRDefault="003724E2" w:rsidP="00224E7B"/>
        </w:tc>
      </w:tr>
      <w:tr w:rsidR="00E2473A" w14:paraId="60ECDD8E" w14:textId="77777777" w:rsidTr="000262AC">
        <w:tc>
          <w:tcPr>
            <w:tcW w:w="5102" w:type="dxa"/>
          </w:tcPr>
          <w:p w14:paraId="36185299" w14:textId="49F78AC2" w:rsidR="00E2473A" w:rsidRDefault="008C3D56" w:rsidP="00224E7B">
            <w:r>
              <w:t>Proposed start date</w:t>
            </w:r>
          </w:p>
        </w:tc>
        <w:tc>
          <w:tcPr>
            <w:tcW w:w="5104" w:type="dxa"/>
          </w:tcPr>
          <w:p w14:paraId="5E25885A" w14:textId="77777777" w:rsidR="00E2473A" w:rsidRDefault="00E2473A" w:rsidP="00224E7B"/>
        </w:tc>
      </w:tr>
      <w:tr w:rsidR="008075A1" w14:paraId="242C32FB" w14:textId="77777777" w:rsidTr="000262AC">
        <w:tc>
          <w:tcPr>
            <w:tcW w:w="5102" w:type="dxa"/>
          </w:tcPr>
          <w:p w14:paraId="7593EDDC" w14:textId="780019E5" w:rsidR="008075A1" w:rsidRDefault="008C3D56" w:rsidP="00E2473A">
            <w:r>
              <w:t>Proposed duration of contract</w:t>
            </w:r>
            <w:r w:rsidR="00433B39">
              <w:t>*</w:t>
            </w:r>
          </w:p>
        </w:tc>
        <w:tc>
          <w:tcPr>
            <w:tcW w:w="5104" w:type="dxa"/>
          </w:tcPr>
          <w:p w14:paraId="4718F999" w14:textId="77777777" w:rsidR="008075A1" w:rsidRDefault="008075A1" w:rsidP="00224E7B"/>
        </w:tc>
      </w:tr>
      <w:tr w:rsidR="00E61152" w14:paraId="29A1EF4C" w14:textId="77777777" w:rsidTr="000262AC">
        <w:tc>
          <w:tcPr>
            <w:tcW w:w="5102" w:type="dxa"/>
          </w:tcPr>
          <w:p w14:paraId="3A0E969F" w14:textId="7D29FE8B" w:rsidR="00E61152" w:rsidRDefault="008C3D56" w:rsidP="00730F27">
            <w:r>
              <w:t>Proposed grade</w:t>
            </w:r>
            <w:r w:rsidR="00433B39">
              <w:t xml:space="preserve"> (or salary per annum, or per hour)</w:t>
            </w:r>
          </w:p>
        </w:tc>
        <w:tc>
          <w:tcPr>
            <w:tcW w:w="5104" w:type="dxa"/>
          </w:tcPr>
          <w:p w14:paraId="5CB512DF" w14:textId="77777777" w:rsidR="00E61152" w:rsidRDefault="00E61152" w:rsidP="00A2191C"/>
        </w:tc>
      </w:tr>
      <w:tr w:rsidR="00730F27" w14:paraId="19CC2D5F" w14:textId="77777777" w:rsidTr="000262AC">
        <w:tc>
          <w:tcPr>
            <w:tcW w:w="10206" w:type="dxa"/>
            <w:gridSpan w:val="2"/>
            <w:shd w:val="clear" w:color="auto" w:fill="C6D9F1" w:themeFill="text2" w:themeFillTint="33"/>
          </w:tcPr>
          <w:p w14:paraId="714BEA0A" w14:textId="47D0826C" w:rsidR="00E2473A" w:rsidRDefault="008C3D56" w:rsidP="00E2473A">
            <w:pPr>
              <w:rPr>
                <w:b/>
              </w:rPr>
            </w:pPr>
            <w:r>
              <w:rPr>
                <w:b/>
              </w:rPr>
              <w:t>Section B</w:t>
            </w:r>
          </w:p>
          <w:p w14:paraId="50B70F20" w14:textId="78D52438" w:rsidR="00E2473A" w:rsidRPr="00556228" w:rsidRDefault="008C3D56" w:rsidP="00677CEF">
            <w:pPr>
              <w:rPr>
                <w:b/>
                <w:i/>
              </w:rPr>
            </w:pPr>
            <w:r>
              <w:rPr>
                <w:b/>
              </w:rPr>
              <w:t xml:space="preserve">Funding </w:t>
            </w:r>
            <w:r w:rsidRPr="00E2473A">
              <w:rPr>
                <w:b/>
              </w:rPr>
              <w:t xml:space="preserve">– </w:t>
            </w:r>
            <w:r w:rsidRPr="00556228">
              <w:rPr>
                <w:b/>
                <w:i/>
              </w:rPr>
              <w:t>to be completed in all cases</w:t>
            </w:r>
          </w:p>
        </w:tc>
      </w:tr>
      <w:tr w:rsidR="008C3D56" w14:paraId="47F46BF3" w14:textId="77777777" w:rsidTr="000262AC">
        <w:tc>
          <w:tcPr>
            <w:tcW w:w="5102" w:type="dxa"/>
          </w:tcPr>
          <w:p w14:paraId="6C892DEF" w14:textId="1BFB0D2C" w:rsidR="008C3D56" w:rsidRDefault="008C3D56" w:rsidP="008C3D56">
            <w:r>
              <w:t>Total cost of appointment</w:t>
            </w:r>
          </w:p>
        </w:tc>
        <w:tc>
          <w:tcPr>
            <w:tcW w:w="5104" w:type="dxa"/>
          </w:tcPr>
          <w:p w14:paraId="65B410C6" w14:textId="77777777" w:rsidR="008C3D56" w:rsidRDefault="008C3D56" w:rsidP="008C3D56"/>
        </w:tc>
      </w:tr>
      <w:tr w:rsidR="008C3D56" w14:paraId="40A0A82C" w14:textId="77777777" w:rsidTr="000262AC">
        <w:tc>
          <w:tcPr>
            <w:tcW w:w="5102" w:type="dxa"/>
          </w:tcPr>
          <w:p w14:paraId="4C69414C" w14:textId="7F1472C9" w:rsidR="008C3D56" w:rsidRDefault="009E2ACC" w:rsidP="008C3D56">
            <w:r>
              <w:t>Full account code for recharge</w:t>
            </w:r>
          </w:p>
        </w:tc>
        <w:tc>
          <w:tcPr>
            <w:tcW w:w="5104" w:type="dxa"/>
          </w:tcPr>
          <w:p w14:paraId="7CFAE7EF" w14:textId="77777777" w:rsidR="008C3D56" w:rsidRDefault="008C3D56" w:rsidP="008C3D56"/>
        </w:tc>
      </w:tr>
      <w:tr w:rsidR="008C3D56" w14:paraId="721F02D1" w14:textId="77777777" w:rsidTr="000262AC">
        <w:tc>
          <w:tcPr>
            <w:tcW w:w="5102" w:type="dxa"/>
          </w:tcPr>
          <w:p w14:paraId="1B2C01CB" w14:textId="658C02FD" w:rsidR="008C3D56" w:rsidRDefault="001009C1" w:rsidP="008C3D56">
            <w:r>
              <w:t>Budget is available for full period of request</w:t>
            </w:r>
          </w:p>
        </w:tc>
        <w:tc>
          <w:tcPr>
            <w:tcW w:w="5104" w:type="dxa"/>
          </w:tcPr>
          <w:p w14:paraId="6BF3A3A5" w14:textId="77777777" w:rsidR="001009C1" w:rsidRDefault="001009C1" w:rsidP="001009C1">
            <w:r>
              <w:t>Y</w:t>
            </w:r>
          </w:p>
          <w:p w14:paraId="7CD9E48D" w14:textId="77777777" w:rsidR="001009C1" w:rsidRDefault="001009C1" w:rsidP="001009C1">
            <w:r>
              <w:t>N – please provide details</w:t>
            </w:r>
          </w:p>
          <w:p w14:paraId="024D7F73" w14:textId="77777777" w:rsidR="008C3D56" w:rsidRDefault="008C3D56" w:rsidP="008C3D56"/>
        </w:tc>
      </w:tr>
      <w:tr w:rsidR="001009C1" w14:paraId="4AAB2D44" w14:textId="77777777" w:rsidTr="000262AC">
        <w:tc>
          <w:tcPr>
            <w:tcW w:w="5102" w:type="dxa"/>
          </w:tcPr>
          <w:p w14:paraId="2ABBF3EE" w14:textId="7CEC4A04" w:rsidR="001009C1" w:rsidRDefault="001009C1" w:rsidP="001009C1">
            <w:r>
              <w:t>Unit is free from recovery/disinvestment plan</w:t>
            </w:r>
          </w:p>
        </w:tc>
        <w:tc>
          <w:tcPr>
            <w:tcW w:w="5104" w:type="dxa"/>
          </w:tcPr>
          <w:p w14:paraId="46692374" w14:textId="77777777" w:rsidR="001009C1" w:rsidRDefault="001009C1" w:rsidP="001009C1">
            <w:r>
              <w:t>Y</w:t>
            </w:r>
          </w:p>
          <w:p w14:paraId="4A81FCB8" w14:textId="77777777" w:rsidR="001009C1" w:rsidRDefault="001009C1" w:rsidP="001009C1">
            <w:r>
              <w:t>N – please provide details</w:t>
            </w:r>
          </w:p>
          <w:p w14:paraId="0789C084" w14:textId="77777777" w:rsidR="001009C1" w:rsidRDefault="001009C1" w:rsidP="001009C1"/>
        </w:tc>
      </w:tr>
      <w:tr w:rsidR="001009C1" w14:paraId="3F0CA52A" w14:textId="77777777" w:rsidTr="000262AC">
        <w:tc>
          <w:tcPr>
            <w:tcW w:w="5102" w:type="dxa"/>
          </w:tcPr>
          <w:p w14:paraId="23F47514" w14:textId="062CCCF1" w:rsidR="001009C1" w:rsidRDefault="001009C1" w:rsidP="001009C1">
            <w:r>
              <w:t>If in recovery is there an approved recovery plan?</w:t>
            </w:r>
          </w:p>
        </w:tc>
        <w:tc>
          <w:tcPr>
            <w:tcW w:w="5104" w:type="dxa"/>
          </w:tcPr>
          <w:p w14:paraId="743C3EE7" w14:textId="77777777" w:rsidR="001009C1" w:rsidRDefault="001009C1" w:rsidP="001009C1">
            <w:r>
              <w:t>Y</w:t>
            </w:r>
          </w:p>
          <w:p w14:paraId="46461E6D" w14:textId="77777777" w:rsidR="001009C1" w:rsidRDefault="001009C1" w:rsidP="001009C1">
            <w:r>
              <w:t>N – please provide details</w:t>
            </w:r>
          </w:p>
          <w:p w14:paraId="2EEFC2B0" w14:textId="53B874E3" w:rsidR="001009C1" w:rsidRDefault="001009C1" w:rsidP="001009C1"/>
        </w:tc>
      </w:tr>
      <w:tr w:rsidR="009E2ACC" w14:paraId="72F1BA83" w14:textId="77777777" w:rsidTr="000262AC">
        <w:tc>
          <w:tcPr>
            <w:tcW w:w="5102" w:type="dxa"/>
          </w:tcPr>
          <w:p w14:paraId="4E3E6A00" w14:textId="107F8672" w:rsidR="009E2ACC" w:rsidRDefault="009E2ACC" w:rsidP="001009C1">
            <w:r>
              <w:t>Is the plan being met / expected?</w:t>
            </w:r>
          </w:p>
        </w:tc>
        <w:tc>
          <w:tcPr>
            <w:tcW w:w="5104" w:type="dxa"/>
          </w:tcPr>
          <w:p w14:paraId="6C663E4F" w14:textId="77777777" w:rsidR="009E2ACC" w:rsidRDefault="009E2ACC" w:rsidP="009E2ACC">
            <w:r>
              <w:t>Y</w:t>
            </w:r>
          </w:p>
          <w:p w14:paraId="29715BEE" w14:textId="77777777" w:rsidR="009E2ACC" w:rsidRDefault="009E2ACC" w:rsidP="009E2ACC">
            <w:r>
              <w:t>N – please provide details</w:t>
            </w:r>
          </w:p>
          <w:p w14:paraId="4B756D5F" w14:textId="77777777" w:rsidR="009E2ACC" w:rsidRDefault="009E2ACC" w:rsidP="001009C1"/>
        </w:tc>
      </w:tr>
      <w:tr w:rsidR="009E2ACC" w14:paraId="07475022" w14:textId="77777777" w:rsidTr="009E2ACC">
        <w:tc>
          <w:tcPr>
            <w:tcW w:w="10206" w:type="dxa"/>
            <w:gridSpan w:val="2"/>
            <w:shd w:val="clear" w:color="auto" w:fill="B8CCE4" w:themeFill="accent1" w:themeFillTint="66"/>
          </w:tcPr>
          <w:p w14:paraId="11829CE1" w14:textId="77777777" w:rsidR="009E2ACC" w:rsidRDefault="009E2ACC" w:rsidP="009E2ACC">
            <w:pPr>
              <w:rPr>
                <w:b/>
              </w:rPr>
            </w:pPr>
            <w:r>
              <w:rPr>
                <w:b/>
              </w:rPr>
              <w:t>Section C</w:t>
            </w:r>
          </w:p>
          <w:p w14:paraId="1FBF41AD" w14:textId="505A3FB7" w:rsidR="009E2ACC" w:rsidRDefault="009E2ACC" w:rsidP="009E2ACC">
            <w:r>
              <w:rPr>
                <w:b/>
              </w:rPr>
              <w:t>Short description</w:t>
            </w:r>
            <w:r w:rsidR="00433B39">
              <w:rPr>
                <w:b/>
              </w:rPr>
              <w:t>/business case</w:t>
            </w:r>
            <w:r>
              <w:rPr>
                <w:b/>
              </w:rPr>
              <w:t xml:space="preserve"> and explanation of urgency</w:t>
            </w:r>
          </w:p>
        </w:tc>
      </w:tr>
      <w:tr w:rsidR="009E2ACC" w14:paraId="546DDDA3" w14:textId="77777777" w:rsidTr="009E2ACC">
        <w:tc>
          <w:tcPr>
            <w:tcW w:w="10206" w:type="dxa"/>
            <w:gridSpan w:val="2"/>
            <w:shd w:val="clear" w:color="auto" w:fill="auto"/>
          </w:tcPr>
          <w:p w14:paraId="3428BEB6" w14:textId="77777777" w:rsidR="009E2ACC" w:rsidRDefault="009E2ACC" w:rsidP="009E2ACC">
            <w:pPr>
              <w:rPr>
                <w:b/>
              </w:rPr>
            </w:pPr>
          </w:p>
          <w:p w14:paraId="33E4C4BE" w14:textId="77777777" w:rsidR="009E2ACC" w:rsidRDefault="009E2ACC" w:rsidP="009E2ACC">
            <w:pPr>
              <w:rPr>
                <w:b/>
              </w:rPr>
            </w:pPr>
          </w:p>
          <w:p w14:paraId="794D0DDC" w14:textId="77777777" w:rsidR="009E2ACC" w:rsidRDefault="009E2ACC" w:rsidP="009E2ACC">
            <w:pPr>
              <w:rPr>
                <w:b/>
              </w:rPr>
            </w:pPr>
          </w:p>
          <w:p w14:paraId="21D4FD21" w14:textId="77777777" w:rsidR="009E2ACC" w:rsidRDefault="009E2ACC" w:rsidP="009E2ACC">
            <w:pPr>
              <w:rPr>
                <w:b/>
              </w:rPr>
            </w:pPr>
          </w:p>
          <w:p w14:paraId="22AFC9E5" w14:textId="77777777" w:rsidR="009E2ACC" w:rsidRDefault="009E2ACC" w:rsidP="009E2ACC">
            <w:pPr>
              <w:rPr>
                <w:b/>
              </w:rPr>
            </w:pPr>
          </w:p>
          <w:p w14:paraId="715F20BB" w14:textId="77777777" w:rsidR="009E2ACC" w:rsidRDefault="009E2ACC" w:rsidP="009E2ACC">
            <w:pPr>
              <w:rPr>
                <w:b/>
              </w:rPr>
            </w:pPr>
          </w:p>
          <w:p w14:paraId="3B869209" w14:textId="0F841A50" w:rsidR="009E2ACC" w:rsidRDefault="009E2ACC" w:rsidP="009E2ACC">
            <w:pPr>
              <w:rPr>
                <w:b/>
              </w:rPr>
            </w:pPr>
          </w:p>
          <w:p w14:paraId="2014AE42" w14:textId="7A061B53" w:rsidR="009E2ACC" w:rsidRDefault="00C73A0F" w:rsidP="00C73A0F">
            <w:pPr>
              <w:tabs>
                <w:tab w:val="left" w:pos="9225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</w:tbl>
    <w:p w14:paraId="4886396A" w14:textId="04404BB1" w:rsidR="00677CEF" w:rsidRDefault="00433B39">
      <w:r>
        <w:lastRenderedPageBreak/>
        <w:t>*</w:t>
      </w:r>
      <w:r w:rsidRPr="006E0F6F">
        <w:rPr>
          <w:b/>
        </w:rPr>
        <w:t>NOTE</w:t>
      </w:r>
      <w:r>
        <w:t xml:space="preserve"> – Agency workers should not be engaged for more than 12 weeks. Please see </w:t>
      </w:r>
      <w:hyperlink r:id="rId11" w:history="1">
        <w:r w:rsidRPr="00A16E7D">
          <w:rPr>
            <w:rStyle w:val="Hyperlink"/>
          </w:rPr>
          <w:t>Guidance on Engaging Self Employed/Consultants/Agency Staff</w:t>
        </w:r>
      </w:hyperlink>
      <w:bookmarkStart w:id="0" w:name="_GoBack"/>
      <w:bookmarkEnd w:id="0"/>
      <w:r w:rsidR="00D753C2">
        <w:t>.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402"/>
        <w:gridCol w:w="2977"/>
        <w:gridCol w:w="2410"/>
        <w:gridCol w:w="1417"/>
      </w:tblGrid>
      <w:tr w:rsidR="00C342B5" w14:paraId="3A1FF527" w14:textId="77777777" w:rsidTr="00C73A0F">
        <w:tc>
          <w:tcPr>
            <w:tcW w:w="3402" w:type="dxa"/>
            <w:shd w:val="clear" w:color="auto" w:fill="C6D9F1" w:themeFill="text2" w:themeFillTint="33"/>
          </w:tcPr>
          <w:p w14:paraId="389C2F22" w14:textId="77777777" w:rsidR="00C342B5" w:rsidRPr="00D277EF" w:rsidRDefault="00C342B5" w:rsidP="00A2191C">
            <w:pPr>
              <w:rPr>
                <w:b/>
              </w:rPr>
            </w:pPr>
            <w:r w:rsidRPr="00D277EF">
              <w:rPr>
                <w:b/>
              </w:rPr>
              <w:t>Approvals</w:t>
            </w:r>
          </w:p>
          <w:p w14:paraId="5AC90DE2" w14:textId="77777777" w:rsidR="00C342B5" w:rsidRPr="00D277EF" w:rsidRDefault="00C342B5" w:rsidP="00A2191C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C6D9F1" w:themeFill="text2" w:themeFillTint="33"/>
          </w:tcPr>
          <w:p w14:paraId="6E266B78" w14:textId="77777777" w:rsidR="00C342B5" w:rsidRPr="00D277EF" w:rsidRDefault="00C342B5" w:rsidP="00A2191C">
            <w:pPr>
              <w:rPr>
                <w:b/>
              </w:rPr>
            </w:pPr>
            <w:r w:rsidRPr="00D277EF">
              <w:rPr>
                <w:b/>
              </w:rPr>
              <w:t>Name – please print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5FFCDEC1" w14:textId="77777777" w:rsidR="00C342B5" w:rsidRPr="00D277EF" w:rsidRDefault="00C342B5" w:rsidP="00A2191C">
            <w:pPr>
              <w:rPr>
                <w:b/>
              </w:rPr>
            </w:pPr>
            <w:r w:rsidRPr="00D277EF">
              <w:rPr>
                <w:b/>
              </w:rPr>
              <w:t>Signature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52F5C8AA" w14:textId="1F65F513" w:rsidR="00C342B5" w:rsidRPr="00D277EF" w:rsidRDefault="00C342B5" w:rsidP="00A2191C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8D6DE4" w14:paraId="20A62D97" w14:textId="77777777" w:rsidTr="00C73A0F">
        <w:tc>
          <w:tcPr>
            <w:tcW w:w="3402" w:type="dxa"/>
          </w:tcPr>
          <w:p w14:paraId="72DC1B6B" w14:textId="77777777" w:rsidR="008D6DE4" w:rsidRDefault="008D6DE4" w:rsidP="008D6DE4">
            <w:r>
              <w:t>Line Manager or Budget holder</w:t>
            </w:r>
          </w:p>
          <w:p w14:paraId="3E307A68" w14:textId="77777777" w:rsidR="008D6DE4" w:rsidRDefault="008D6DE4" w:rsidP="008D6DE4"/>
        </w:tc>
        <w:tc>
          <w:tcPr>
            <w:tcW w:w="2977" w:type="dxa"/>
          </w:tcPr>
          <w:p w14:paraId="64D4BC39" w14:textId="77777777" w:rsidR="008D6DE4" w:rsidRDefault="008D6DE4" w:rsidP="008D6DE4"/>
        </w:tc>
        <w:tc>
          <w:tcPr>
            <w:tcW w:w="2410" w:type="dxa"/>
          </w:tcPr>
          <w:p w14:paraId="2BC23FE7" w14:textId="77777777" w:rsidR="008D6DE4" w:rsidRDefault="008D6DE4" w:rsidP="008D6DE4"/>
        </w:tc>
        <w:tc>
          <w:tcPr>
            <w:tcW w:w="1417" w:type="dxa"/>
          </w:tcPr>
          <w:p w14:paraId="5045CBBF" w14:textId="335DACFD" w:rsidR="008D6DE4" w:rsidRDefault="008D6DE4" w:rsidP="008D6DE4"/>
        </w:tc>
      </w:tr>
      <w:tr w:rsidR="008D6DE4" w14:paraId="27FF0BB8" w14:textId="77777777" w:rsidTr="00C73A0F">
        <w:tc>
          <w:tcPr>
            <w:tcW w:w="3402" w:type="dxa"/>
          </w:tcPr>
          <w:p w14:paraId="5621B0AA" w14:textId="0114C9C4" w:rsidR="008D6DE4" w:rsidRDefault="008D6DE4" w:rsidP="000B6073">
            <w:r>
              <w:t>Head of School or Director of Service (if different from above)</w:t>
            </w:r>
          </w:p>
        </w:tc>
        <w:tc>
          <w:tcPr>
            <w:tcW w:w="2977" w:type="dxa"/>
          </w:tcPr>
          <w:p w14:paraId="65833C40" w14:textId="77777777" w:rsidR="008D6DE4" w:rsidRDefault="008D6DE4" w:rsidP="008D6DE4"/>
        </w:tc>
        <w:tc>
          <w:tcPr>
            <w:tcW w:w="2410" w:type="dxa"/>
          </w:tcPr>
          <w:p w14:paraId="5A80C24E" w14:textId="77777777" w:rsidR="008D6DE4" w:rsidRDefault="008D6DE4" w:rsidP="008D6DE4"/>
        </w:tc>
        <w:tc>
          <w:tcPr>
            <w:tcW w:w="1417" w:type="dxa"/>
          </w:tcPr>
          <w:p w14:paraId="76AB62ED" w14:textId="2C4E7F92" w:rsidR="008D6DE4" w:rsidRDefault="008D6DE4" w:rsidP="008D6DE4"/>
        </w:tc>
      </w:tr>
      <w:tr w:rsidR="008D6DE4" w:rsidRPr="005C5CD5" w14:paraId="713B7DFC" w14:textId="77777777" w:rsidTr="00C73A0F">
        <w:tc>
          <w:tcPr>
            <w:tcW w:w="3402" w:type="dxa"/>
          </w:tcPr>
          <w:p w14:paraId="615C39AD" w14:textId="77777777" w:rsidR="008D6DE4" w:rsidRDefault="008D6DE4" w:rsidP="008D6DE4">
            <w:r>
              <w:t>HR Partner</w:t>
            </w:r>
          </w:p>
          <w:p w14:paraId="1A10C7F1" w14:textId="158D1B47" w:rsidR="008D6DE4" w:rsidRPr="00AB3E2F" w:rsidRDefault="008D6DE4" w:rsidP="008D6DE4">
            <w:pPr>
              <w:rPr>
                <w:i/>
              </w:rPr>
            </w:pPr>
          </w:p>
        </w:tc>
        <w:tc>
          <w:tcPr>
            <w:tcW w:w="2977" w:type="dxa"/>
          </w:tcPr>
          <w:p w14:paraId="10D327F1" w14:textId="77777777" w:rsidR="008D6DE4" w:rsidRPr="005C5CD5" w:rsidRDefault="008D6DE4" w:rsidP="008D6DE4">
            <w:pPr>
              <w:rPr>
                <w:i/>
              </w:rPr>
            </w:pPr>
          </w:p>
        </w:tc>
        <w:tc>
          <w:tcPr>
            <w:tcW w:w="2410" w:type="dxa"/>
          </w:tcPr>
          <w:p w14:paraId="5AC32A3F" w14:textId="77777777" w:rsidR="008D6DE4" w:rsidRPr="005C5CD5" w:rsidRDefault="008D6DE4" w:rsidP="008D6DE4">
            <w:pPr>
              <w:rPr>
                <w:i/>
              </w:rPr>
            </w:pPr>
          </w:p>
        </w:tc>
        <w:tc>
          <w:tcPr>
            <w:tcW w:w="1417" w:type="dxa"/>
          </w:tcPr>
          <w:p w14:paraId="0FB015A8" w14:textId="26886CD0" w:rsidR="008D6DE4" w:rsidRPr="005C5CD5" w:rsidRDefault="008D6DE4" w:rsidP="008D6DE4">
            <w:pPr>
              <w:rPr>
                <w:i/>
              </w:rPr>
            </w:pPr>
          </w:p>
        </w:tc>
      </w:tr>
      <w:tr w:rsidR="000B6073" w:rsidRPr="005C5CD5" w14:paraId="57528389" w14:textId="77777777" w:rsidTr="00C73A0F">
        <w:tc>
          <w:tcPr>
            <w:tcW w:w="3402" w:type="dxa"/>
          </w:tcPr>
          <w:p w14:paraId="75A1377B" w14:textId="77777777" w:rsidR="000B6073" w:rsidRDefault="000B6073" w:rsidP="000B6073">
            <w:r>
              <w:t>Relevant Finance Manager</w:t>
            </w:r>
          </w:p>
          <w:p w14:paraId="44DA513C" w14:textId="77777777" w:rsidR="000B6073" w:rsidRDefault="000B6073" w:rsidP="000B6073">
            <w:pPr>
              <w:pStyle w:val="ListParagraph"/>
              <w:numPr>
                <w:ilvl w:val="0"/>
                <w:numId w:val="5"/>
              </w:numPr>
            </w:pPr>
            <w:r>
              <w:t>School Finance Manager</w:t>
            </w:r>
          </w:p>
          <w:p w14:paraId="066B45D7" w14:textId="77777777" w:rsidR="000B6073" w:rsidRDefault="000B6073" w:rsidP="000B6073">
            <w:pPr>
              <w:pStyle w:val="ListParagraph"/>
              <w:numPr>
                <w:ilvl w:val="0"/>
                <w:numId w:val="5"/>
              </w:numPr>
            </w:pPr>
            <w:hyperlink r:id="rId12" w:history="1">
              <w:r>
                <w:rPr>
                  <w:rStyle w:val="Hyperlink"/>
                </w:rPr>
                <w:t>Bernie.adams@hw.ac.uk</w:t>
              </w:r>
            </w:hyperlink>
            <w:r>
              <w:t xml:space="preserve"> (Professional Services)</w:t>
            </w:r>
          </w:p>
          <w:p w14:paraId="5C62F0D1" w14:textId="77777777" w:rsidR="000B6073" w:rsidRDefault="000B6073" w:rsidP="000B6073">
            <w:pPr>
              <w:pStyle w:val="ListParagraph"/>
              <w:numPr>
                <w:ilvl w:val="0"/>
                <w:numId w:val="5"/>
              </w:numPr>
            </w:pPr>
            <w:hyperlink r:id="rId13" w:history="1">
              <w:r>
                <w:rPr>
                  <w:rStyle w:val="Hyperlink"/>
                </w:rPr>
                <w:t>g.lancaster@hw.ac.uk</w:t>
              </w:r>
            </w:hyperlink>
            <w:r>
              <w:t xml:space="preserve"> (Income Generating Projects)</w:t>
            </w:r>
          </w:p>
          <w:p w14:paraId="7E258A09" w14:textId="24CC094E" w:rsidR="000B6073" w:rsidRDefault="000B6073" w:rsidP="000B6073"/>
        </w:tc>
        <w:tc>
          <w:tcPr>
            <w:tcW w:w="2977" w:type="dxa"/>
          </w:tcPr>
          <w:p w14:paraId="012D7BED" w14:textId="77777777" w:rsidR="000B6073" w:rsidRPr="005C5CD5" w:rsidRDefault="000B6073" w:rsidP="000B6073">
            <w:pPr>
              <w:rPr>
                <w:i/>
              </w:rPr>
            </w:pPr>
          </w:p>
        </w:tc>
        <w:tc>
          <w:tcPr>
            <w:tcW w:w="2410" w:type="dxa"/>
          </w:tcPr>
          <w:p w14:paraId="48F7E1ED" w14:textId="77777777" w:rsidR="000B6073" w:rsidRPr="005C5CD5" w:rsidRDefault="000B6073" w:rsidP="000B6073">
            <w:pPr>
              <w:rPr>
                <w:i/>
              </w:rPr>
            </w:pPr>
          </w:p>
        </w:tc>
        <w:tc>
          <w:tcPr>
            <w:tcW w:w="1417" w:type="dxa"/>
          </w:tcPr>
          <w:p w14:paraId="68A32F17" w14:textId="77777777" w:rsidR="000B6073" w:rsidRPr="005C5CD5" w:rsidRDefault="000B6073" w:rsidP="000B6073">
            <w:pPr>
              <w:rPr>
                <w:i/>
              </w:rPr>
            </w:pPr>
          </w:p>
        </w:tc>
      </w:tr>
      <w:tr w:rsidR="000B6073" w:rsidRPr="005C5CD5" w14:paraId="47ECE2AA" w14:textId="77777777" w:rsidTr="00C73A0F">
        <w:tc>
          <w:tcPr>
            <w:tcW w:w="3402" w:type="dxa"/>
          </w:tcPr>
          <w:p w14:paraId="5ABD661B" w14:textId="77777777" w:rsidR="000B6073" w:rsidRPr="000262AC" w:rsidRDefault="000B6073" w:rsidP="000B6073">
            <w:r w:rsidRPr="000262AC">
              <w:t xml:space="preserve">The Secretary of the University </w:t>
            </w:r>
          </w:p>
          <w:p w14:paraId="423F8FEB" w14:textId="5F2B157A" w:rsidR="000B6073" w:rsidRDefault="000B6073" w:rsidP="000B6073">
            <w:r>
              <w:rPr>
                <w:i/>
                <w:sz w:val="20"/>
                <w:szCs w:val="20"/>
              </w:rPr>
              <w:t>Required if request relates to a Directorate which reports to the Secretary of the University</w:t>
            </w:r>
          </w:p>
        </w:tc>
        <w:tc>
          <w:tcPr>
            <w:tcW w:w="2977" w:type="dxa"/>
          </w:tcPr>
          <w:p w14:paraId="1B80FF0B" w14:textId="77777777" w:rsidR="000B6073" w:rsidRPr="005C5CD5" w:rsidRDefault="000B6073" w:rsidP="000B6073">
            <w:pPr>
              <w:rPr>
                <w:i/>
              </w:rPr>
            </w:pPr>
          </w:p>
        </w:tc>
        <w:tc>
          <w:tcPr>
            <w:tcW w:w="2410" w:type="dxa"/>
          </w:tcPr>
          <w:p w14:paraId="3EC50637" w14:textId="77777777" w:rsidR="000B6073" w:rsidRPr="005C5CD5" w:rsidRDefault="000B6073" w:rsidP="000B6073">
            <w:pPr>
              <w:rPr>
                <w:i/>
              </w:rPr>
            </w:pPr>
          </w:p>
        </w:tc>
        <w:tc>
          <w:tcPr>
            <w:tcW w:w="1417" w:type="dxa"/>
          </w:tcPr>
          <w:p w14:paraId="278C2ED1" w14:textId="77777777" w:rsidR="000B6073" w:rsidRPr="005C5CD5" w:rsidRDefault="000B6073" w:rsidP="000B6073">
            <w:pPr>
              <w:rPr>
                <w:i/>
              </w:rPr>
            </w:pPr>
          </w:p>
        </w:tc>
      </w:tr>
      <w:tr w:rsidR="000B6073" w14:paraId="144E6E98" w14:textId="77777777" w:rsidTr="00C73A0F">
        <w:tc>
          <w:tcPr>
            <w:tcW w:w="3402" w:type="dxa"/>
          </w:tcPr>
          <w:p w14:paraId="257059F5" w14:textId="77777777" w:rsidR="000B6073" w:rsidRDefault="000B6073" w:rsidP="000B6073">
            <w:r>
              <w:t>Request supported</w:t>
            </w:r>
          </w:p>
        </w:tc>
        <w:tc>
          <w:tcPr>
            <w:tcW w:w="6804" w:type="dxa"/>
            <w:gridSpan w:val="3"/>
          </w:tcPr>
          <w:p w14:paraId="6237DE0C" w14:textId="77777777" w:rsidR="000B6073" w:rsidRDefault="000B6073" w:rsidP="000B6073">
            <w:r>
              <w:t>Yes</w:t>
            </w:r>
          </w:p>
        </w:tc>
      </w:tr>
      <w:tr w:rsidR="000B6073" w14:paraId="2E158720" w14:textId="77777777" w:rsidTr="00C73A0F">
        <w:tc>
          <w:tcPr>
            <w:tcW w:w="3402" w:type="dxa"/>
          </w:tcPr>
          <w:p w14:paraId="26DCE3BC" w14:textId="38AC31A4" w:rsidR="000B6073" w:rsidRDefault="000B6073" w:rsidP="000B6073">
            <w:r>
              <w:t>Request not supported</w:t>
            </w:r>
          </w:p>
          <w:p w14:paraId="03195DAC" w14:textId="77777777" w:rsidR="000B6073" w:rsidRDefault="000B6073" w:rsidP="000B6073"/>
        </w:tc>
        <w:tc>
          <w:tcPr>
            <w:tcW w:w="6804" w:type="dxa"/>
            <w:gridSpan w:val="3"/>
          </w:tcPr>
          <w:p w14:paraId="36D1EA47" w14:textId="48351D27" w:rsidR="000B6073" w:rsidRDefault="000B6073" w:rsidP="000B6073">
            <w:r>
              <w:t>Provide reason(s)</w:t>
            </w:r>
          </w:p>
        </w:tc>
      </w:tr>
      <w:tr w:rsidR="000B6073" w14:paraId="7B0C389F" w14:textId="77777777" w:rsidTr="00C73A0F">
        <w:tc>
          <w:tcPr>
            <w:tcW w:w="3402" w:type="dxa"/>
          </w:tcPr>
          <w:p w14:paraId="5B4FBA22" w14:textId="5A89DC49" w:rsidR="000B6073" w:rsidRDefault="000B6073" w:rsidP="000B6073">
            <w:r>
              <w:t>Additional information required</w:t>
            </w:r>
          </w:p>
        </w:tc>
        <w:tc>
          <w:tcPr>
            <w:tcW w:w="6804" w:type="dxa"/>
            <w:gridSpan w:val="3"/>
          </w:tcPr>
          <w:p w14:paraId="724FD0DA" w14:textId="60556CA0" w:rsidR="000B6073" w:rsidRDefault="000B6073" w:rsidP="000B6073">
            <w:r>
              <w:t>Provide details</w:t>
            </w:r>
          </w:p>
        </w:tc>
      </w:tr>
      <w:tr w:rsidR="000B6073" w14:paraId="3096C09E" w14:textId="77777777" w:rsidTr="00C73A0F">
        <w:tc>
          <w:tcPr>
            <w:tcW w:w="3402" w:type="dxa"/>
          </w:tcPr>
          <w:p w14:paraId="593BEFD2" w14:textId="40F93D90" w:rsidR="000B6073" w:rsidRDefault="000B6073" w:rsidP="000B6073">
            <w:r>
              <w:t>Date discussed:</w:t>
            </w:r>
          </w:p>
        </w:tc>
        <w:tc>
          <w:tcPr>
            <w:tcW w:w="6804" w:type="dxa"/>
            <w:gridSpan w:val="3"/>
          </w:tcPr>
          <w:p w14:paraId="6B6C30BD" w14:textId="77777777" w:rsidR="000B6073" w:rsidRDefault="000B6073" w:rsidP="000B6073">
            <w:pPr>
              <w:jc w:val="right"/>
            </w:pPr>
          </w:p>
        </w:tc>
      </w:tr>
    </w:tbl>
    <w:p w14:paraId="22682DEA" w14:textId="77777777" w:rsidR="00D277EF" w:rsidRDefault="00D277EF" w:rsidP="005C5CD5"/>
    <w:sectPr w:rsidR="00D277EF" w:rsidSect="00985160">
      <w:footerReference w:type="default" r:id="rId14"/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4A30C" w14:textId="77777777" w:rsidR="00EC68F7" w:rsidRDefault="00EC68F7" w:rsidP="000C1F6D">
      <w:pPr>
        <w:spacing w:after="0" w:line="240" w:lineRule="auto"/>
      </w:pPr>
      <w:r>
        <w:separator/>
      </w:r>
    </w:p>
  </w:endnote>
  <w:endnote w:type="continuationSeparator" w:id="0">
    <w:p w14:paraId="4DDF385D" w14:textId="77777777" w:rsidR="00EC68F7" w:rsidRDefault="00EC68F7" w:rsidP="000C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56446" w14:textId="2607BB1E" w:rsidR="000C1F6D" w:rsidRPr="000C1F6D" w:rsidRDefault="009E2ACC">
    <w:pPr>
      <w:pStyle w:val="Footer"/>
      <w:rPr>
        <w:sz w:val="16"/>
        <w:szCs w:val="16"/>
      </w:rPr>
    </w:pPr>
    <w:r>
      <w:rPr>
        <w:sz w:val="16"/>
        <w:szCs w:val="16"/>
      </w:rPr>
      <w:t>CA1</w:t>
    </w:r>
    <w:r w:rsidR="000C1F6D" w:rsidRPr="000C1F6D">
      <w:rPr>
        <w:sz w:val="16"/>
        <w:szCs w:val="16"/>
      </w:rPr>
      <w:t xml:space="preserve"> form </w:t>
    </w:r>
    <w:r w:rsidR="000C1F6D" w:rsidRPr="000C1F6D">
      <w:rPr>
        <w:sz w:val="16"/>
        <w:szCs w:val="16"/>
      </w:rPr>
      <w:ptab w:relativeTo="margin" w:alignment="center" w:leader="none"/>
    </w:r>
    <w:r w:rsidR="000C1F6D" w:rsidRPr="000C1F6D">
      <w:rPr>
        <w:sz w:val="16"/>
        <w:szCs w:val="16"/>
      </w:rPr>
      <w:t xml:space="preserve">Created by </w:t>
    </w:r>
    <w:r w:rsidR="009279B1">
      <w:rPr>
        <w:sz w:val="16"/>
        <w:szCs w:val="16"/>
      </w:rPr>
      <w:t>HR</w:t>
    </w:r>
    <w:r w:rsidR="000C1F6D" w:rsidRPr="000C1F6D">
      <w:rPr>
        <w:sz w:val="16"/>
        <w:szCs w:val="16"/>
      </w:rPr>
      <w:ptab w:relativeTo="margin" w:alignment="right" w:leader="none"/>
    </w:r>
    <w:r w:rsidR="00C73A0F">
      <w:rPr>
        <w:sz w:val="16"/>
        <w:szCs w:val="16"/>
      </w:rPr>
      <w:t>Sep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8A220" w14:textId="77777777" w:rsidR="00EC68F7" w:rsidRDefault="00EC68F7" w:rsidP="000C1F6D">
      <w:pPr>
        <w:spacing w:after="0" w:line="240" w:lineRule="auto"/>
      </w:pPr>
      <w:r>
        <w:separator/>
      </w:r>
    </w:p>
  </w:footnote>
  <w:footnote w:type="continuationSeparator" w:id="0">
    <w:p w14:paraId="1A73E5C8" w14:textId="77777777" w:rsidR="00EC68F7" w:rsidRDefault="00EC68F7" w:rsidP="000C1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4191"/>
    <w:multiLevelType w:val="hybridMultilevel"/>
    <w:tmpl w:val="2E969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04D64"/>
    <w:multiLevelType w:val="hybridMultilevel"/>
    <w:tmpl w:val="456A7A84"/>
    <w:lvl w:ilvl="0" w:tplc="DA22F77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2E3194"/>
    <w:multiLevelType w:val="hybridMultilevel"/>
    <w:tmpl w:val="6EA89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26F08"/>
    <w:multiLevelType w:val="hybridMultilevel"/>
    <w:tmpl w:val="8D5460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AB6CEF"/>
    <w:multiLevelType w:val="hybridMultilevel"/>
    <w:tmpl w:val="76843DF2"/>
    <w:lvl w:ilvl="0" w:tplc="44386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1C"/>
    <w:rsid w:val="0001097C"/>
    <w:rsid w:val="000262AC"/>
    <w:rsid w:val="000B161B"/>
    <w:rsid w:val="000B6073"/>
    <w:rsid w:val="000C1F6D"/>
    <w:rsid w:val="000D083A"/>
    <w:rsid w:val="001009C1"/>
    <w:rsid w:val="001E3347"/>
    <w:rsid w:val="001E59FA"/>
    <w:rsid w:val="00277E8C"/>
    <w:rsid w:val="002F182F"/>
    <w:rsid w:val="00320326"/>
    <w:rsid w:val="003724E2"/>
    <w:rsid w:val="00395050"/>
    <w:rsid w:val="003B0892"/>
    <w:rsid w:val="00433B39"/>
    <w:rsid w:val="004437CD"/>
    <w:rsid w:val="00506EB0"/>
    <w:rsid w:val="00556228"/>
    <w:rsid w:val="005664C4"/>
    <w:rsid w:val="0057232C"/>
    <w:rsid w:val="005C5CD5"/>
    <w:rsid w:val="005F332C"/>
    <w:rsid w:val="006706AC"/>
    <w:rsid w:val="00677CEF"/>
    <w:rsid w:val="006E0F6F"/>
    <w:rsid w:val="006E5539"/>
    <w:rsid w:val="00730F27"/>
    <w:rsid w:val="008075A1"/>
    <w:rsid w:val="00844763"/>
    <w:rsid w:val="008C3D56"/>
    <w:rsid w:val="008D6DE4"/>
    <w:rsid w:val="009279B1"/>
    <w:rsid w:val="00985160"/>
    <w:rsid w:val="009E2ACC"/>
    <w:rsid w:val="009E7787"/>
    <w:rsid w:val="00A122F8"/>
    <w:rsid w:val="00A16E7D"/>
    <w:rsid w:val="00A2191C"/>
    <w:rsid w:val="00AB3E2F"/>
    <w:rsid w:val="00AC1469"/>
    <w:rsid w:val="00AD4DA0"/>
    <w:rsid w:val="00AE24EC"/>
    <w:rsid w:val="00BC7218"/>
    <w:rsid w:val="00BD68D5"/>
    <w:rsid w:val="00C32147"/>
    <w:rsid w:val="00C342B5"/>
    <w:rsid w:val="00C73A0F"/>
    <w:rsid w:val="00D277EF"/>
    <w:rsid w:val="00D753C2"/>
    <w:rsid w:val="00D92914"/>
    <w:rsid w:val="00E2473A"/>
    <w:rsid w:val="00E343B3"/>
    <w:rsid w:val="00E50780"/>
    <w:rsid w:val="00E61152"/>
    <w:rsid w:val="00EC68F7"/>
    <w:rsid w:val="00F9426F"/>
    <w:rsid w:val="00FB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241BBDB"/>
  <w15:docId w15:val="{FF3F2BD5-2ED3-4B1F-9EBE-516CEBA6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9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19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1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E59F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1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F6D"/>
  </w:style>
  <w:style w:type="paragraph" w:styleId="Footer">
    <w:name w:val="footer"/>
    <w:basedOn w:val="Normal"/>
    <w:link w:val="FooterChar"/>
    <w:uiPriority w:val="99"/>
    <w:unhideWhenUsed/>
    <w:rsid w:val="000C1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F6D"/>
  </w:style>
  <w:style w:type="paragraph" w:styleId="BalloonText">
    <w:name w:val="Balloon Text"/>
    <w:basedOn w:val="Normal"/>
    <w:link w:val="BalloonTextChar"/>
    <w:uiPriority w:val="99"/>
    <w:semiHidden/>
    <w:unhideWhenUsed/>
    <w:rsid w:val="000C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F6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94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2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2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26F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0F6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0F6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E0F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.lancaster@hw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rnie.adams@hw.ac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w.ac.uk/services/human-resources/human-resources-policies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RHelp@hw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85B08-6269-4F63-AD74-3502B46F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Heriot-Watt University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Dickson</dc:creator>
  <cp:lastModifiedBy>Dickson, Julie</cp:lastModifiedBy>
  <cp:revision>7</cp:revision>
  <cp:lastPrinted>2016-01-20T17:14:00Z</cp:lastPrinted>
  <dcterms:created xsi:type="dcterms:W3CDTF">2019-09-19T14:29:00Z</dcterms:created>
  <dcterms:modified xsi:type="dcterms:W3CDTF">2019-10-02T14:59:00Z</dcterms:modified>
  <cp:contentStatus/>
</cp:coreProperties>
</file>